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3CBE" w:rsidRPr="00AD6267" w:rsidRDefault="00743CBE">
      <w:pPr>
        <w:rPr>
          <w:rFonts w:ascii="Georgia" w:hAnsi="Georgia"/>
          <w:sz w:val="24"/>
          <w:szCs w:val="24"/>
        </w:rPr>
      </w:pPr>
      <w:r w:rsidRPr="00AD6267">
        <w:rPr>
          <w:rFonts w:ascii="Georgia" w:hAnsi="Georgia"/>
          <w:sz w:val="24"/>
          <w:szCs w:val="24"/>
        </w:rPr>
        <w:t xml:space="preserve"> </w:t>
      </w:r>
      <w:r w:rsidR="005C1E52">
        <w:rPr>
          <w:rFonts w:ascii="Georgia" w:hAnsi="Georgia"/>
          <w:noProof/>
          <w:sz w:val="24"/>
          <w:szCs w:val="24"/>
        </w:rPr>
        <w:drawing>
          <wp:inline distT="0" distB="0" distL="0" distR="0">
            <wp:extent cx="2489200" cy="584200"/>
            <wp:effectExtent l="1905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2489200" cy="584200"/>
                    </a:xfrm>
                    <a:prstGeom prst="rect">
                      <a:avLst/>
                    </a:prstGeom>
                    <a:noFill/>
                    <a:ln w="9525">
                      <a:noFill/>
                      <a:miter lim="800000"/>
                      <a:headEnd/>
                      <a:tailEnd/>
                    </a:ln>
                  </pic:spPr>
                </pic:pic>
              </a:graphicData>
            </a:graphic>
          </wp:inline>
        </w:drawing>
      </w:r>
    </w:p>
    <w:p w:rsidR="00743CBE" w:rsidRPr="00AD6267" w:rsidRDefault="00743CBE" w:rsidP="00623758">
      <w:pPr>
        <w:spacing w:after="0" w:line="5" w:lineRule="atLeast"/>
        <w:rPr>
          <w:rFonts w:ascii="Georgia" w:hAnsi="Georgia"/>
          <w:sz w:val="24"/>
          <w:szCs w:val="24"/>
        </w:rPr>
      </w:pPr>
      <w:r w:rsidRPr="00AD6267">
        <w:rPr>
          <w:rFonts w:ascii="Georgia" w:hAnsi="Georgia"/>
          <w:b/>
          <w:bCs/>
          <w:sz w:val="24"/>
          <w:szCs w:val="24"/>
        </w:rPr>
        <w:t>Media Contact:</w:t>
      </w:r>
      <w:r w:rsidRPr="00AD6267">
        <w:rPr>
          <w:rFonts w:ascii="Georgia" w:hAnsi="Georgia"/>
          <w:sz w:val="24"/>
          <w:szCs w:val="24"/>
        </w:rPr>
        <w:t xml:space="preserve"> Stephanie Edwards, Marketing Assistant </w:t>
      </w:r>
    </w:p>
    <w:p w:rsidR="00743CBE" w:rsidRPr="00AD6267" w:rsidRDefault="00743CBE" w:rsidP="00623758">
      <w:pPr>
        <w:spacing w:after="0" w:line="5" w:lineRule="atLeast"/>
        <w:rPr>
          <w:rFonts w:ascii="Georgia" w:hAnsi="Georgia"/>
          <w:sz w:val="24"/>
          <w:szCs w:val="24"/>
        </w:rPr>
      </w:pPr>
      <w:r w:rsidRPr="00AD6267">
        <w:rPr>
          <w:rFonts w:ascii="Georgia" w:hAnsi="Georgia"/>
          <w:sz w:val="24"/>
          <w:szCs w:val="24"/>
        </w:rPr>
        <w:t xml:space="preserve">                             865-524-7483; sedwards@child-family.org</w:t>
      </w:r>
    </w:p>
    <w:p w:rsidR="00D1725B" w:rsidRDefault="00D1725B" w:rsidP="00623758">
      <w:pPr>
        <w:spacing w:line="5" w:lineRule="atLeast"/>
        <w:rPr>
          <w:rFonts w:ascii="Georgia" w:hAnsi="Georgia"/>
          <w:b/>
          <w:sz w:val="24"/>
          <w:szCs w:val="24"/>
        </w:rPr>
      </w:pPr>
    </w:p>
    <w:p w:rsidR="00D1725B" w:rsidRPr="00D1725B" w:rsidRDefault="00D91AD5" w:rsidP="00623758">
      <w:pPr>
        <w:spacing w:line="5" w:lineRule="atLeast"/>
        <w:rPr>
          <w:rFonts w:ascii="Georgia" w:hAnsi="Georgia"/>
          <w:b/>
          <w:bCs/>
          <w:sz w:val="24"/>
          <w:szCs w:val="24"/>
        </w:rPr>
      </w:pPr>
      <w:r>
        <w:rPr>
          <w:rFonts w:ascii="Georgia" w:hAnsi="Georgia"/>
          <w:b/>
          <w:sz w:val="24"/>
          <w:szCs w:val="24"/>
        </w:rPr>
        <w:t>For Immediate Release</w:t>
      </w:r>
      <w:r w:rsidR="00D92990">
        <w:rPr>
          <w:rFonts w:ascii="Georgia" w:hAnsi="Georgia"/>
          <w:b/>
          <w:sz w:val="24"/>
          <w:szCs w:val="24"/>
        </w:rPr>
        <w:t xml:space="preserve"> -- March 30, 2012</w:t>
      </w:r>
    </w:p>
    <w:p w:rsidR="00743CBE" w:rsidRPr="00AD6267" w:rsidRDefault="00743CBE">
      <w:pPr>
        <w:rPr>
          <w:rFonts w:ascii="Georgia" w:hAnsi="Georgia"/>
          <w:b/>
          <w:i/>
          <w:sz w:val="24"/>
          <w:szCs w:val="24"/>
        </w:rPr>
      </w:pPr>
      <w:r w:rsidRPr="00AD6267">
        <w:rPr>
          <w:rFonts w:ascii="Georgia" w:hAnsi="Georgia"/>
          <w:b/>
          <w:i/>
          <w:sz w:val="24"/>
          <w:szCs w:val="24"/>
        </w:rPr>
        <w:t>Headline: Plant a pinwheel for child abuse prevention</w:t>
      </w:r>
    </w:p>
    <w:p w:rsidR="00743CBE" w:rsidRPr="00AD6267" w:rsidRDefault="00743CBE">
      <w:pPr>
        <w:rPr>
          <w:rFonts w:ascii="Georgia" w:hAnsi="Georgia"/>
          <w:sz w:val="24"/>
          <w:szCs w:val="24"/>
        </w:rPr>
      </w:pPr>
      <w:r w:rsidRPr="00AD6267">
        <w:rPr>
          <w:rFonts w:ascii="Georgia" w:hAnsi="Georgia"/>
          <w:sz w:val="24"/>
          <w:szCs w:val="24"/>
        </w:rPr>
        <w:t xml:space="preserve">A blue pinwheel may seem like a child’s toy, but during the month of April, it takes on much more significance </w:t>
      </w:r>
      <w:r>
        <w:rPr>
          <w:rFonts w:ascii="Georgia" w:hAnsi="Georgia"/>
          <w:sz w:val="24"/>
          <w:szCs w:val="24"/>
        </w:rPr>
        <w:t>as</w:t>
      </w:r>
      <w:r w:rsidRPr="00AD6267">
        <w:rPr>
          <w:rFonts w:ascii="Georgia" w:hAnsi="Georgia"/>
          <w:sz w:val="24"/>
          <w:szCs w:val="24"/>
        </w:rPr>
        <w:t xml:space="preserve"> a symbol of child abuse prevention. </w:t>
      </w:r>
    </w:p>
    <w:p w:rsidR="00743CBE" w:rsidRPr="00AD6267" w:rsidRDefault="00743CBE">
      <w:pPr>
        <w:rPr>
          <w:rFonts w:ascii="Georgia" w:hAnsi="Georgia"/>
          <w:sz w:val="24"/>
          <w:szCs w:val="24"/>
        </w:rPr>
      </w:pPr>
      <w:r w:rsidRPr="00AD6267">
        <w:rPr>
          <w:rFonts w:ascii="Georgia" w:hAnsi="Georgia"/>
          <w:sz w:val="24"/>
          <w:szCs w:val="24"/>
        </w:rPr>
        <w:t xml:space="preserve">Child &amp; Family Tennessee will join organizations </w:t>
      </w:r>
      <w:r w:rsidR="00904103">
        <w:rPr>
          <w:rFonts w:ascii="Georgia" w:hAnsi="Georgia"/>
          <w:sz w:val="24"/>
          <w:szCs w:val="24"/>
        </w:rPr>
        <w:t xml:space="preserve">from </w:t>
      </w:r>
      <w:r w:rsidRPr="00AD6267">
        <w:rPr>
          <w:rFonts w:ascii="Georgia" w:hAnsi="Georgia"/>
          <w:sz w:val="24"/>
          <w:szCs w:val="24"/>
        </w:rPr>
        <w:t xml:space="preserve">around the state in planting pinwheel gardens as part of the Pinwheels for Prevention campaign during Child Abuse Prevention Month (April). </w:t>
      </w:r>
    </w:p>
    <w:p w:rsidR="00743CBE" w:rsidRPr="00AD6267" w:rsidRDefault="00743CBE" w:rsidP="00A252A8">
      <w:pPr>
        <w:rPr>
          <w:rFonts w:ascii="Georgia" w:hAnsi="Georgia"/>
          <w:sz w:val="24"/>
          <w:szCs w:val="24"/>
        </w:rPr>
      </w:pPr>
      <w:r w:rsidRPr="00AD6267">
        <w:rPr>
          <w:rFonts w:ascii="Georgia" w:hAnsi="Georgia"/>
          <w:sz w:val="24"/>
          <w:szCs w:val="24"/>
        </w:rPr>
        <w:t>“Seven cases of child abuse are reported every hour in Tennessee, and in 2010,</w:t>
      </w:r>
      <w:r>
        <w:rPr>
          <w:rFonts w:ascii="Georgia" w:hAnsi="Georgia"/>
          <w:sz w:val="24"/>
          <w:szCs w:val="24"/>
        </w:rPr>
        <w:t xml:space="preserve"> there were</w:t>
      </w:r>
      <w:r w:rsidRPr="00AD6267">
        <w:rPr>
          <w:rFonts w:ascii="Georgia" w:hAnsi="Georgia"/>
          <w:sz w:val="24"/>
          <w:szCs w:val="24"/>
        </w:rPr>
        <w:t xml:space="preserve"> 6,836 identified cases of child abuse</w:t>
      </w:r>
      <w:r>
        <w:rPr>
          <w:rFonts w:ascii="Georgia" w:hAnsi="Georgia"/>
          <w:sz w:val="24"/>
          <w:szCs w:val="24"/>
        </w:rPr>
        <w:t xml:space="preserve"> in </w:t>
      </w:r>
      <w:r w:rsidR="007212D1">
        <w:rPr>
          <w:rFonts w:ascii="Georgia" w:hAnsi="Georgia"/>
          <w:sz w:val="24"/>
          <w:szCs w:val="24"/>
        </w:rPr>
        <w:t>East Tennessee</w:t>
      </w:r>
      <w:r w:rsidRPr="00AD6267">
        <w:rPr>
          <w:rFonts w:ascii="Georgia" w:hAnsi="Georgia"/>
          <w:sz w:val="24"/>
          <w:szCs w:val="24"/>
        </w:rPr>
        <w:t xml:space="preserve">,” said Dan Hoxworth, President and CEO. </w:t>
      </w:r>
    </w:p>
    <w:p w:rsidR="00241D68" w:rsidRDefault="00743CBE" w:rsidP="00A252A8">
      <w:pPr>
        <w:rPr>
          <w:rFonts w:ascii="Georgia" w:hAnsi="Georgia"/>
          <w:sz w:val="24"/>
          <w:szCs w:val="24"/>
        </w:rPr>
      </w:pPr>
      <w:r w:rsidRPr="00AD6267">
        <w:rPr>
          <w:rFonts w:ascii="Georgia" w:hAnsi="Georgia"/>
          <w:sz w:val="24"/>
          <w:szCs w:val="24"/>
        </w:rPr>
        <w:t>“</w:t>
      </w:r>
      <w:r w:rsidR="00EA7AE0">
        <w:rPr>
          <w:rFonts w:ascii="Georgia" w:hAnsi="Georgia"/>
          <w:sz w:val="24"/>
          <w:szCs w:val="24"/>
        </w:rPr>
        <w:t>Our goal is create an East Tennessee where every child is safe, loved and nurtured.  We believe those are the values of the residents of Knoxville and Knox County and surrounding counties and our elected officials as shown today.  We know that each individual can make a difference in the life of a child to assist them in being in a supportive environment</w:t>
      </w:r>
      <w:bookmarkStart w:id="0" w:name="_GoBack"/>
      <w:bookmarkEnd w:id="0"/>
      <w:r w:rsidR="00241D68">
        <w:rPr>
          <w:rFonts w:ascii="Georgia" w:hAnsi="Georgia"/>
          <w:sz w:val="24"/>
          <w:szCs w:val="24"/>
        </w:rPr>
        <w:t>.</w:t>
      </w:r>
    </w:p>
    <w:p w:rsidR="00F22159" w:rsidRDefault="00241D68" w:rsidP="00A252A8">
      <w:pPr>
        <w:rPr>
          <w:rFonts w:ascii="Georgia" w:hAnsi="Georgia"/>
          <w:sz w:val="24"/>
          <w:szCs w:val="24"/>
        </w:rPr>
      </w:pPr>
      <w:r>
        <w:rPr>
          <w:rFonts w:ascii="Georgia" w:hAnsi="Georgia"/>
          <w:sz w:val="24"/>
          <w:szCs w:val="24"/>
        </w:rPr>
        <w:t>Some ways to provide a supportive environment include the following:</w:t>
      </w:r>
    </w:p>
    <w:p w:rsidR="00F22159" w:rsidRPr="002A5356" w:rsidRDefault="00241D68" w:rsidP="002A5356">
      <w:pPr>
        <w:pStyle w:val="ListParagraph"/>
        <w:numPr>
          <w:ilvl w:val="0"/>
          <w:numId w:val="2"/>
        </w:numPr>
        <w:rPr>
          <w:rFonts w:ascii="Georgia" w:hAnsi="Georgia"/>
          <w:sz w:val="24"/>
          <w:szCs w:val="24"/>
        </w:rPr>
      </w:pPr>
      <w:r>
        <w:rPr>
          <w:rFonts w:ascii="Georgia" w:hAnsi="Georgia"/>
          <w:sz w:val="24"/>
          <w:szCs w:val="24"/>
        </w:rPr>
        <w:t xml:space="preserve">Take a few minutes at the end of each day to connect with your children with a hug, a smile or spend a few minutes of listening and talking </w:t>
      </w:r>
    </w:p>
    <w:p w:rsidR="002A5356" w:rsidRDefault="00241D68" w:rsidP="002A5356">
      <w:pPr>
        <w:pStyle w:val="ListParagraph"/>
        <w:numPr>
          <w:ilvl w:val="0"/>
          <w:numId w:val="2"/>
        </w:numPr>
        <w:rPr>
          <w:rFonts w:ascii="Georgia" w:hAnsi="Georgia"/>
          <w:sz w:val="24"/>
          <w:szCs w:val="24"/>
        </w:rPr>
      </w:pPr>
      <w:r>
        <w:rPr>
          <w:rFonts w:ascii="Georgia" w:hAnsi="Georgia"/>
          <w:sz w:val="24"/>
          <w:szCs w:val="24"/>
        </w:rPr>
        <w:t>Encourage</w:t>
      </w:r>
      <w:r w:rsidR="002A5356" w:rsidRPr="002A5356">
        <w:rPr>
          <w:rFonts w:ascii="Georgia" w:hAnsi="Georgia"/>
          <w:sz w:val="24"/>
          <w:szCs w:val="24"/>
        </w:rPr>
        <w:t xml:space="preserve"> your </w:t>
      </w:r>
      <w:r>
        <w:rPr>
          <w:rFonts w:ascii="Georgia" w:hAnsi="Georgia"/>
          <w:sz w:val="24"/>
          <w:szCs w:val="24"/>
        </w:rPr>
        <w:t>child while completing everyday tasks</w:t>
      </w:r>
    </w:p>
    <w:p w:rsidR="00241D68" w:rsidRPr="002A5356" w:rsidRDefault="00241D68" w:rsidP="002A5356">
      <w:pPr>
        <w:pStyle w:val="ListParagraph"/>
        <w:numPr>
          <w:ilvl w:val="0"/>
          <w:numId w:val="2"/>
        </w:numPr>
        <w:rPr>
          <w:rFonts w:ascii="Georgia" w:hAnsi="Georgia"/>
          <w:sz w:val="24"/>
          <w:szCs w:val="24"/>
        </w:rPr>
      </w:pPr>
      <w:r>
        <w:rPr>
          <w:rFonts w:ascii="Georgia" w:hAnsi="Georgia"/>
          <w:sz w:val="24"/>
          <w:szCs w:val="24"/>
        </w:rPr>
        <w:t>Talk about activities that you do as a family</w:t>
      </w:r>
    </w:p>
    <w:p w:rsidR="002A5356" w:rsidRPr="00241D68" w:rsidRDefault="002655A3" w:rsidP="002A5356">
      <w:pPr>
        <w:pStyle w:val="ListParagraph"/>
        <w:numPr>
          <w:ilvl w:val="0"/>
          <w:numId w:val="2"/>
        </w:numPr>
        <w:rPr>
          <w:rFonts w:ascii="Georgia" w:hAnsi="Georgia"/>
          <w:b/>
          <w:sz w:val="24"/>
          <w:szCs w:val="24"/>
        </w:rPr>
      </w:pPr>
      <w:r>
        <w:rPr>
          <w:rFonts w:ascii="Georgia" w:hAnsi="Georgia"/>
          <w:sz w:val="24"/>
          <w:szCs w:val="24"/>
        </w:rPr>
        <w:t>Explore questions regarding our child’s development and well-being with your family doctor, child’s teacher, family or friends</w:t>
      </w:r>
    </w:p>
    <w:p w:rsidR="00241D68" w:rsidRPr="00241D68" w:rsidRDefault="00241D68" w:rsidP="00241D68">
      <w:pPr>
        <w:pStyle w:val="ListParagraph"/>
        <w:numPr>
          <w:ilvl w:val="0"/>
          <w:numId w:val="2"/>
        </w:numPr>
        <w:rPr>
          <w:rFonts w:ascii="Georgia" w:hAnsi="Georgia"/>
          <w:b/>
          <w:sz w:val="24"/>
          <w:szCs w:val="24"/>
        </w:rPr>
      </w:pPr>
      <w:r>
        <w:rPr>
          <w:rFonts w:ascii="Georgia" w:hAnsi="Georgia"/>
          <w:sz w:val="24"/>
          <w:szCs w:val="24"/>
        </w:rPr>
        <w:t>Take a free parenting class at Child &amp; Family Tennessee</w:t>
      </w:r>
    </w:p>
    <w:p w:rsidR="00743CBE" w:rsidRPr="00AD6267" w:rsidRDefault="00F22159" w:rsidP="00A252A8">
      <w:pPr>
        <w:rPr>
          <w:rFonts w:ascii="Georgia" w:hAnsi="Georgia"/>
          <w:sz w:val="24"/>
          <w:szCs w:val="24"/>
        </w:rPr>
      </w:pPr>
      <w:r>
        <w:rPr>
          <w:rFonts w:ascii="Georgia" w:hAnsi="Georgia"/>
          <w:sz w:val="24"/>
          <w:szCs w:val="24"/>
        </w:rPr>
        <w:t>“</w:t>
      </w:r>
      <w:r w:rsidR="00EA7AE0">
        <w:rPr>
          <w:rFonts w:ascii="Georgia" w:hAnsi="Georgia"/>
          <w:sz w:val="24"/>
          <w:szCs w:val="24"/>
        </w:rPr>
        <w:t xml:space="preserve">Today, we symbolically ask our community to show their commitment to nurture children and end child abuse by </w:t>
      </w:r>
      <w:r w:rsidR="00743CBE" w:rsidRPr="00AD6267">
        <w:rPr>
          <w:rFonts w:ascii="Georgia" w:hAnsi="Georgia"/>
          <w:sz w:val="24"/>
          <w:szCs w:val="24"/>
        </w:rPr>
        <w:t>plant</w:t>
      </w:r>
      <w:r w:rsidR="00EA7AE0">
        <w:rPr>
          <w:rFonts w:ascii="Georgia" w:hAnsi="Georgia"/>
          <w:sz w:val="24"/>
          <w:szCs w:val="24"/>
        </w:rPr>
        <w:t>ing blue</w:t>
      </w:r>
      <w:r w:rsidR="00743CBE" w:rsidRPr="00AD6267">
        <w:rPr>
          <w:rFonts w:ascii="Georgia" w:hAnsi="Georgia"/>
          <w:sz w:val="24"/>
          <w:szCs w:val="24"/>
        </w:rPr>
        <w:t xml:space="preserve"> pinwheel gardens.”</w:t>
      </w:r>
    </w:p>
    <w:p w:rsidR="00F659C5" w:rsidRDefault="00743CBE">
      <w:pPr>
        <w:rPr>
          <w:rFonts w:ascii="Georgia" w:hAnsi="Georgia"/>
          <w:sz w:val="24"/>
          <w:szCs w:val="24"/>
        </w:rPr>
      </w:pPr>
      <w:r w:rsidRPr="00AD6267">
        <w:rPr>
          <w:rFonts w:ascii="Georgia" w:hAnsi="Georgia"/>
          <w:sz w:val="24"/>
          <w:szCs w:val="24"/>
        </w:rPr>
        <w:t xml:space="preserve">The Child &amp; Family Tennessee staff invites everyone to join them at </w:t>
      </w:r>
      <w:r w:rsidR="00170426" w:rsidRPr="00D91AD5">
        <w:rPr>
          <w:rFonts w:ascii="Georgia" w:hAnsi="Georgia"/>
          <w:b/>
          <w:sz w:val="24"/>
          <w:szCs w:val="24"/>
        </w:rPr>
        <w:t>9</w:t>
      </w:r>
      <w:r w:rsidRPr="00D91AD5">
        <w:rPr>
          <w:rFonts w:ascii="Georgia" w:hAnsi="Georgia"/>
          <w:b/>
          <w:sz w:val="24"/>
          <w:szCs w:val="24"/>
        </w:rPr>
        <w:t xml:space="preserve"> </w:t>
      </w:r>
      <w:r w:rsidR="00170426" w:rsidRPr="00D91AD5">
        <w:rPr>
          <w:rFonts w:ascii="Georgia" w:hAnsi="Georgia"/>
          <w:b/>
          <w:sz w:val="24"/>
          <w:szCs w:val="24"/>
        </w:rPr>
        <w:t>a</w:t>
      </w:r>
      <w:r w:rsidRPr="00D91AD5">
        <w:rPr>
          <w:rFonts w:ascii="Georgia" w:hAnsi="Georgia"/>
          <w:b/>
          <w:sz w:val="24"/>
          <w:szCs w:val="24"/>
        </w:rPr>
        <w:t xml:space="preserve">.m. on April </w:t>
      </w:r>
      <w:r w:rsidR="00170426" w:rsidRPr="00D91AD5">
        <w:rPr>
          <w:rFonts w:ascii="Georgia" w:hAnsi="Georgia"/>
          <w:b/>
          <w:sz w:val="24"/>
          <w:szCs w:val="24"/>
        </w:rPr>
        <w:t>5</w:t>
      </w:r>
      <w:r w:rsidRPr="00D91AD5">
        <w:rPr>
          <w:rFonts w:ascii="Georgia" w:hAnsi="Georgia"/>
          <w:b/>
          <w:sz w:val="24"/>
          <w:szCs w:val="24"/>
        </w:rPr>
        <w:t xml:space="preserve"> at </w:t>
      </w:r>
      <w:r w:rsidR="00170426" w:rsidRPr="00D91AD5">
        <w:rPr>
          <w:rFonts w:ascii="Georgia" w:hAnsi="Georgia"/>
          <w:b/>
          <w:sz w:val="24"/>
          <w:szCs w:val="24"/>
        </w:rPr>
        <w:t>the City-County Building, 400 Main St., Knoxville</w:t>
      </w:r>
      <w:r w:rsidR="00170426">
        <w:rPr>
          <w:rFonts w:ascii="Georgia" w:hAnsi="Georgia"/>
          <w:sz w:val="24"/>
          <w:szCs w:val="24"/>
        </w:rPr>
        <w:t>,</w:t>
      </w:r>
      <w:r w:rsidR="00F659C5">
        <w:rPr>
          <w:rFonts w:ascii="Georgia" w:hAnsi="Georgia"/>
          <w:sz w:val="24"/>
          <w:szCs w:val="24"/>
        </w:rPr>
        <w:t xml:space="preserve"> to plant a pinwheel garden. City of Knoxville Mayor Madeline Rogero and Knox County Mayor Tim Burchett will read a proclamation for Child Abuse Prevention Month and help the CFT staff plant the garden.  </w:t>
      </w:r>
    </w:p>
    <w:p w:rsidR="00743CBE" w:rsidRPr="00AD6267" w:rsidRDefault="00743CBE">
      <w:pPr>
        <w:rPr>
          <w:rFonts w:ascii="Georgia" w:hAnsi="Georgia"/>
          <w:sz w:val="24"/>
          <w:szCs w:val="24"/>
        </w:rPr>
      </w:pPr>
      <w:r>
        <w:rPr>
          <w:rFonts w:ascii="Georgia" w:hAnsi="Georgia"/>
          <w:sz w:val="24"/>
          <w:szCs w:val="24"/>
        </w:rPr>
        <w:t>E</w:t>
      </w:r>
      <w:r w:rsidRPr="00AD6267">
        <w:rPr>
          <w:rFonts w:ascii="Georgia" w:hAnsi="Georgia"/>
          <w:sz w:val="24"/>
          <w:szCs w:val="24"/>
        </w:rPr>
        <w:t xml:space="preserve">veryone is </w:t>
      </w:r>
      <w:r>
        <w:rPr>
          <w:rFonts w:ascii="Georgia" w:hAnsi="Georgia"/>
          <w:sz w:val="24"/>
          <w:szCs w:val="24"/>
        </w:rPr>
        <w:t xml:space="preserve">encouraged </w:t>
      </w:r>
      <w:r w:rsidR="00170426">
        <w:rPr>
          <w:rFonts w:ascii="Georgia" w:hAnsi="Georgia"/>
          <w:sz w:val="24"/>
          <w:szCs w:val="24"/>
        </w:rPr>
        <w:t>to wear blue on April 13</w:t>
      </w:r>
      <w:r w:rsidRPr="00AD6267">
        <w:rPr>
          <w:rFonts w:ascii="Georgia" w:hAnsi="Georgia"/>
          <w:sz w:val="24"/>
          <w:szCs w:val="24"/>
        </w:rPr>
        <w:t xml:space="preserve"> to show their support for raising awareness for child abuse prevention. </w:t>
      </w:r>
    </w:p>
    <w:p w:rsidR="00743CBE" w:rsidRPr="00AD6267" w:rsidRDefault="00743CBE">
      <w:pPr>
        <w:rPr>
          <w:rFonts w:ascii="Georgia" w:hAnsi="Georgia"/>
          <w:sz w:val="24"/>
          <w:szCs w:val="24"/>
        </w:rPr>
      </w:pPr>
      <w:r w:rsidRPr="00AD6267">
        <w:rPr>
          <w:rFonts w:ascii="Georgia" w:hAnsi="Georgia"/>
          <w:sz w:val="24"/>
          <w:szCs w:val="24"/>
        </w:rPr>
        <w:t xml:space="preserve">Throughout the year, Child &amp; Family Tennessee’s </w:t>
      </w:r>
      <w:r w:rsidRPr="005C1E52">
        <w:rPr>
          <w:rFonts w:ascii="Georgia" w:hAnsi="Georgia"/>
          <w:color w:val="000000" w:themeColor="text1"/>
          <w:sz w:val="24"/>
          <w:szCs w:val="24"/>
        </w:rPr>
        <w:t>Partners for Child Abuse Prevention</w:t>
      </w:r>
      <w:r>
        <w:rPr>
          <w:rFonts w:ascii="Georgia" w:hAnsi="Georgia"/>
          <w:color w:val="3366FF"/>
          <w:sz w:val="24"/>
          <w:szCs w:val="24"/>
        </w:rPr>
        <w:t xml:space="preserve"> </w:t>
      </w:r>
      <w:r w:rsidRPr="00AD6267">
        <w:rPr>
          <w:rFonts w:ascii="Georgia" w:hAnsi="Georgia"/>
          <w:sz w:val="24"/>
          <w:szCs w:val="24"/>
        </w:rPr>
        <w:t xml:space="preserve">works to prevent abuse and neglect through community awareness and </w:t>
      </w:r>
      <w:r>
        <w:rPr>
          <w:rFonts w:ascii="Georgia" w:hAnsi="Georgia"/>
          <w:sz w:val="24"/>
          <w:szCs w:val="24"/>
        </w:rPr>
        <w:t xml:space="preserve">the </w:t>
      </w:r>
      <w:r w:rsidRPr="00AD6267">
        <w:rPr>
          <w:rFonts w:ascii="Georgia" w:hAnsi="Georgia"/>
          <w:sz w:val="24"/>
          <w:szCs w:val="24"/>
        </w:rPr>
        <w:t xml:space="preserve">education of parents. </w:t>
      </w:r>
    </w:p>
    <w:p w:rsidR="00743CBE" w:rsidRPr="00AD6267" w:rsidRDefault="00743CBE" w:rsidP="0061069E">
      <w:pPr>
        <w:rPr>
          <w:rFonts w:ascii="Georgia" w:hAnsi="Georgia"/>
          <w:sz w:val="24"/>
          <w:szCs w:val="24"/>
        </w:rPr>
      </w:pPr>
      <w:r w:rsidRPr="00AD6267">
        <w:rPr>
          <w:rFonts w:ascii="Georgia" w:hAnsi="Georgia"/>
          <w:sz w:val="24"/>
          <w:szCs w:val="24"/>
        </w:rPr>
        <w:lastRenderedPageBreak/>
        <w:t>The Partners program offers</w:t>
      </w:r>
      <w:r>
        <w:rPr>
          <w:rFonts w:ascii="Georgia" w:hAnsi="Georgia"/>
          <w:sz w:val="24"/>
          <w:szCs w:val="24"/>
        </w:rPr>
        <w:t xml:space="preserve"> </w:t>
      </w:r>
      <w:r w:rsidRPr="005C1E52">
        <w:rPr>
          <w:rFonts w:ascii="Georgia" w:hAnsi="Georgia"/>
          <w:color w:val="000000" w:themeColor="text1"/>
          <w:sz w:val="24"/>
          <w:szCs w:val="24"/>
        </w:rPr>
        <w:t>Nur</w:t>
      </w:r>
      <w:r w:rsidR="00BD0089">
        <w:rPr>
          <w:rFonts w:ascii="Georgia" w:hAnsi="Georgia"/>
          <w:color w:val="000000" w:themeColor="text1"/>
          <w:sz w:val="24"/>
          <w:szCs w:val="24"/>
        </w:rPr>
        <w:t>tur</w:t>
      </w:r>
      <w:r w:rsidRPr="005C1E52">
        <w:rPr>
          <w:rFonts w:ascii="Georgia" w:hAnsi="Georgia"/>
          <w:color w:val="000000" w:themeColor="text1"/>
          <w:sz w:val="24"/>
          <w:szCs w:val="24"/>
        </w:rPr>
        <w:t>ing P</w:t>
      </w:r>
      <w:r w:rsidRPr="00AD6267">
        <w:rPr>
          <w:rFonts w:ascii="Georgia" w:hAnsi="Georgia"/>
          <w:sz w:val="24"/>
          <w:szCs w:val="24"/>
        </w:rPr>
        <w:t xml:space="preserve">arenting </w:t>
      </w:r>
      <w:r w:rsidRPr="005C1E52">
        <w:rPr>
          <w:rFonts w:ascii="Georgia" w:hAnsi="Georgia"/>
          <w:color w:val="000000" w:themeColor="text1"/>
          <w:sz w:val="24"/>
          <w:szCs w:val="24"/>
        </w:rPr>
        <w:t>and anger management</w:t>
      </w:r>
      <w:r>
        <w:rPr>
          <w:rFonts w:ascii="Georgia" w:hAnsi="Georgia"/>
          <w:color w:val="FF0000"/>
          <w:sz w:val="24"/>
          <w:szCs w:val="24"/>
        </w:rPr>
        <w:t xml:space="preserve"> </w:t>
      </w:r>
      <w:r>
        <w:rPr>
          <w:rFonts w:ascii="Georgia" w:hAnsi="Georgia"/>
          <w:sz w:val="24"/>
          <w:szCs w:val="24"/>
        </w:rPr>
        <w:t>classes</w:t>
      </w:r>
      <w:r w:rsidRPr="005C1E52">
        <w:rPr>
          <w:rFonts w:ascii="Georgia" w:hAnsi="Georgia"/>
          <w:color w:val="0D0D0D" w:themeColor="text1" w:themeTint="F2"/>
          <w:sz w:val="24"/>
          <w:szCs w:val="24"/>
        </w:rPr>
        <w:t xml:space="preserve">, </w:t>
      </w:r>
      <w:r w:rsidR="005C1E52">
        <w:rPr>
          <w:rFonts w:ascii="Georgia" w:hAnsi="Georgia"/>
          <w:color w:val="0D0D0D" w:themeColor="text1" w:themeTint="F2"/>
          <w:sz w:val="24"/>
          <w:szCs w:val="24"/>
        </w:rPr>
        <w:t xml:space="preserve">Boot Camp for New Dads </w:t>
      </w:r>
      <w:r w:rsidRPr="005C1E52">
        <w:rPr>
          <w:rFonts w:ascii="Georgia" w:hAnsi="Georgia"/>
          <w:color w:val="0D0D0D" w:themeColor="text1" w:themeTint="F2"/>
          <w:sz w:val="24"/>
          <w:szCs w:val="24"/>
        </w:rPr>
        <w:t>and Kids on the Block</w:t>
      </w:r>
      <w:r w:rsidRPr="00AD6267">
        <w:rPr>
          <w:rFonts w:ascii="Georgia" w:hAnsi="Georgia"/>
          <w:sz w:val="24"/>
          <w:szCs w:val="24"/>
        </w:rPr>
        <w:t>. Through Child &amp; Family Tennessee’s Kids on the B</w:t>
      </w:r>
      <w:r>
        <w:rPr>
          <w:rFonts w:ascii="Georgia" w:hAnsi="Georgia"/>
          <w:sz w:val="24"/>
          <w:szCs w:val="24"/>
        </w:rPr>
        <w:t>lock puppet</w:t>
      </w:r>
      <w:r w:rsidRPr="005C1E52">
        <w:rPr>
          <w:rFonts w:ascii="Georgia" w:hAnsi="Georgia"/>
          <w:color w:val="000000" w:themeColor="text1"/>
          <w:sz w:val="24"/>
          <w:szCs w:val="24"/>
        </w:rPr>
        <w:t xml:space="preserve">eer </w:t>
      </w:r>
      <w:r>
        <w:rPr>
          <w:rFonts w:ascii="Georgia" w:hAnsi="Georgia"/>
          <w:sz w:val="24"/>
          <w:szCs w:val="24"/>
        </w:rPr>
        <w:t xml:space="preserve">program, </w:t>
      </w:r>
      <w:r w:rsidRPr="00AD6267">
        <w:rPr>
          <w:rFonts w:ascii="Georgia" w:hAnsi="Georgia"/>
          <w:sz w:val="24"/>
          <w:szCs w:val="24"/>
        </w:rPr>
        <w:t xml:space="preserve">children </w:t>
      </w:r>
      <w:r>
        <w:rPr>
          <w:rFonts w:ascii="Georgia" w:hAnsi="Georgia"/>
          <w:sz w:val="24"/>
          <w:szCs w:val="24"/>
        </w:rPr>
        <w:t xml:space="preserve">learn how </w:t>
      </w:r>
      <w:r w:rsidRPr="00AD6267">
        <w:rPr>
          <w:rFonts w:ascii="Georgia" w:hAnsi="Georgia"/>
          <w:sz w:val="24"/>
          <w:szCs w:val="24"/>
        </w:rPr>
        <w:t>to report abuse.</w:t>
      </w:r>
    </w:p>
    <w:p w:rsidR="00743CBE" w:rsidRPr="00AD6267" w:rsidRDefault="00743CBE" w:rsidP="0061069E">
      <w:pPr>
        <w:rPr>
          <w:rFonts w:ascii="Georgia" w:hAnsi="Georgia"/>
          <w:sz w:val="24"/>
          <w:szCs w:val="24"/>
        </w:rPr>
      </w:pPr>
      <w:r w:rsidRPr="00AD6267">
        <w:rPr>
          <w:rFonts w:ascii="Georgia" w:hAnsi="Georgia"/>
          <w:sz w:val="24"/>
          <w:szCs w:val="24"/>
        </w:rPr>
        <w:t xml:space="preserve"> “We hope we are touching </w:t>
      </w:r>
      <w:r w:rsidRPr="005C1E52">
        <w:rPr>
          <w:rFonts w:ascii="Georgia" w:hAnsi="Georgia"/>
          <w:color w:val="000000" w:themeColor="text1"/>
          <w:sz w:val="24"/>
          <w:szCs w:val="24"/>
        </w:rPr>
        <w:t>the</w:t>
      </w:r>
      <w:r>
        <w:rPr>
          <w:rFonts w:ascii="Georgia" w:hAnsi="Georgia"/>
          <w:sz w:val="24"/>
          <w:szCs w:val="24"/>
        </w:rPr>
        <w:t xml:space="preserve"> children’s</w:t>
      </w:r>
      <w:r w:rsidRPr="00AD6267">
        <w:rPr>
          <w:rFonts w:ascii="Georgia" w:hAnsi="Georgia"/>
          <w:sz w:val="24"/>
          <w:szCs w:val="24"/>
        </w:rPr>
        <w:t xml:space="preserve"> lives both through the Kids on the Block </w:t>
      </w:r>
      <w:r>
        <w:rPr>
          <w:rFonts w:ascii="Georgia" w:hAnsi="Georgia"/>
          <w:sz w:val="24"/>
          <w:szCs w:val="24"/>
        </w:rPr>
        <w:t>puppet s</w:t>
      </w:r>
      <w:r w:rsidRPr="00AD6267">
        <w:rPr>
          <w:rFonts w:ascii="Georgia" w:hAnsi="Georgia"/>
          <w:sz w:val="24"/>
          <w:szCs w:val="24"/>
        </w:rPr>
        <w:t xml:space="preserve">hows and </w:t>
      </w:r>
      <w:r w:rsidRPr="005C1E52">
        <w:rPr>
          <w:rFonts w:ascii="Georgia" w:hAnsi="Georgia"/>
          <w:color w:val="000000" w:themeColor="text1"/>
          <w:sz w:val="24"/>
          <w:szCs w:val="24"/>
        </w:rPr>
        <w:t xml:space="preserve">through </w:t>
      </w:r>
      <w:r w:rsidRPr="00AD6267">
        <w:rPr>
          <w:rFonts w:ascii="Georgia" w:hAnsi="Georgia"/>
          <w:sz w:val="24"/>
          <w:szCs w:val="24"/>
        </w:rPr>
        <w:t xml:space="preserve">their parents who attend our </w:t>
      </w:r>
      <w:r w:rsidRPr="005C1E52">
        <w:rPr>
          <w:rFonts w:ascii="Georgia" w:hAnsi="Georgia"/>
          <w:color w:val="000000" w:themeColor="text1"/>
          <w:sz w:val="24"/>
          <w:szCs w:val="24"/>
        </w:rPr>
        <w:t>Nurturing Parenting</w:t>
      </w:r>
      <w:r w:rsidRPr="00AD6267">
        <w:rPr>
          <w:rFonts w:ascii="Georgia" w:hAnsi="Georgia"/>
          <w:sz w:val="24"/>
          <w:szCs w:val="24"/>
        </w:rPr>
        <w:t xml:space="preserve"> classes</w:t>
      </w:r>
      <w:r>
        <w:rPr>
          <w:rFonts w:ascii="Georgia" w:hAnsi="Georgia"/>
          <w:sz w:val="24"/>
          <w:szCs w:val="24"/>
        </w:rPr>
        <w:t xml:space="preserve"> </w:t>
      </w:r>
      <w:r w:rsidRPr="005C1E52">
        <w:rPr>
          <w:rFonts w:ascii="Georgia" w:hAnsi="Georgia"/>
          <w:color w:val="000000" w:themeColor="text1"/>
          <w:sz w:val="24"/>
          <w:szCs w:val="24"/>
        </w:rPr>
        <w:t>and family-oriented events</w:t>
      </w:r>
      <w:r w:rsidRPr="00AD6267">
        <w:rPr>
          <w:rFonts w:ascii="Georgia" w:hAnsi="Georgia"/>
          <w:sz w:val="24"/>
          <w:szCs w:val="24"/>
        </w:rPr>
        <w:t xml:space="preserve">,” </w:t>
      </w:r>
      <w:r>
        <w:rPr>
          <w:rFonts w:ascii="Georgia" w:hAnsi="Georgia"/>
          <w:sz w:val="24"/>
          <w:szCs w:val="24"/>
        </w:rPr>
        <w:t xml:space="preserve">said Partners Team Leader Nicci </w:t>
      </w:r>
      <w:r w:rsidRPr="00AD6267">
        <w:rPr>
          <w:rFonts w:ascii="Georgia" w:hAnsi="Georgia"/>
          <w:sz w:val="24"/>
          <w:szCs w:val="24"/>
        </w:rPr>
        <w:t>Williamson</w:t>
      </w:r>
      <w:r>
        <w:rPr>
          <w:rFonts w:ascii="Georgia" w:hAnsi="Georgia"/>
          <w:sz w:val="24"/>
          <w:szCs w:val="24"/>
        </w:rPr>
        <w:t>.</w:t>
      </w:r>
      <w:r w:rsidRPr="00AD6267">
        <w:rPr>
          <w:rFonts w:ascii="Georgia" w:hAnsi="Georgia"/>
          <w:sz w:val="24"/>
          <w:szCs w:val="24"/>
        </w:rPr>
        <w:t xml:space="preserve"> </w:t>
      </w:r>
    </w:p>
    <w:p w:rsidR="00743CBE" w:rsidRPr="00AD6267" w:rsidRDefault="00743CBE" w:rsidP="00995AFE">
      <w:pPr>
        <w:rPr>
          <w:rFonts w:ascii="Georgia" w:hAnsi="Georgia"/>
          <w:sz w:val="24"/>
          <w:szCs w:val="24"/>
        </w:rPr>
      </w:pPr>
      <w:r w:rsidRPr="00AD6267">
        <w:rPr>
          <w:rFonts w:ascii="Georgia" w:hAnsi="Georgia"/>
          <w:sz w:val="24"/>
          <w:szCs w:val="24"/>
        </w:rPr>
        <w:t xml:space="preserve">Anyone interested in the parenting or anger management classes or booking a puppet show should contact Williamson at 865-254-2247 or </w:t>
      </w:r>
      <w:hyperlink r:id="rId6" w:history="1">
        <w:r w:rsidRPr="00AD6267">
          <w:rPr>
            <w:rStyle w:val="Hyperlink"/>
            <w:rFonts w:ascii="Georgia" w:hAnsi="Georgia"/>
            <w:sz w:val="24"/>
            <w:szCs w:val="24"/>
          </w:rPr>
          <w:t>nwilliamson@child-family.org</w:t>
        </w:r>
      </w:hyperlink>
      <w:r w:rsidRPr="00AD6267">
        <w:rPr>
          <w:rFonts w:ascii="Georgia" w:hAnsi="Georgia"/>
          <w:sz w:val="24"/>
          <w:szCs w:val="24"/>
        </w:rPr>
        <w:t>.</w:t>
      </w:r>
    </w:p>
    <w:p w:rsidR="00743CBE" w:rsidRPr="00AD6267" w:rsidRDefault="00743CBE" w:rsidP="00095BD6">
      <w:pPr>
        <w:rPr>
          <w:rStyle w:val="Strong"/>
          <w:rFonts w:ascii="Georgia" w:hAnsi="Georgia"/>
          <w:bCs/>
          <w:sz w:val="24"/>
          <w:szCs w:val="24"/>
        </w:rPr>
      </w:pPr>
      <w:r w:rsidRPr="00AD6267">
        <w:rPr>
          <w:rStyle w:val="Strong"/>
          <w:rFonts w:ascii="Georgia" w:hAnsi="Georgia"/>
          <w:bCs/>
          <w:sz w:val="24"/>
          <w:szCs w:val="24"/>
        </w:rPr>
        <w:t xml:space="preserve">About Child &amp; Family </w:t>
      </w:r>
      <w:smartTag w:uri="urn:schemas-microsoft-com:office:smarttags" w:element="country-region">
        <w:r w:rsidRPr="00AD6267">
          <w:rPr>
            <w:rStyle w:val="Strong"/>
            <w:rFonts w:ascii="Georgia" w:hAnsi="Georgia"/>
            <w:bCs/>
            <w:sz w:val="24"/>
            <w:szCs w:val="24"/>
          </w:rPr>
          <w:t>Tennessee</w:t>
        </w:r>
      </w:smartTag>
    </w:p>
    <w:p w:rsidR="00743CBE" w:rsidRPr="00AD6267" w:rsidRDefault="00743CBE" w:rsidP="00A252A8">
      <w:pPr>
        <w:rPr>
          <w:rFonts w:ascii="Georgia" w:hAnsi="Georgia" w:cs="Arial"/>
          <w:sz w:val="24"/>
          <w:szCs w:val="24"/>
        </w:rPr>
      </w:pPr>
      <w:r w:rsidRPr="00AD6267">
        <w:rPr>
          <w:rFonts w:ascii="Georgia" w:hAnsi="Georgia" w:cs="Arial"/>
          <w:sz w:val="24"/>
          <w:szCs w:val="24"/>
        </w:rPr>
        <w:t xml:space="preserve">Nurturing </w:t>
      </w:r>
      <w:smartTag w:uri="urn:schemas-microsoft-com:office:smarttags" w:element="country-region">
        <w:r w:rsidRPr="00AD6267">
          <w:rPr>
            <w:rFonts w:ascii="Georgia" w:hAnsi="Georgia" w:cs="Arial"/>
            <w:sz w:val="24"/>
            <w:szCs w:val="24"/>
          </w:rPr>
          <w:t>East Tennesseans</w:t>
        </w:r>
      </w:smartTag>
      <w:r w:rsidRPr="00AD6267">
        <w:rPr>
          <w:rFonts w:ascii="Georgia" w:hAnsi="Georgia" w:cs="Arial"/>
          <w:sz w:val="24"/>
          <w:szCs w:val="24"/>
        </w:rPr>
        <w:t xml:space="preserve"> since 1929, Child &amp; Family Tennessee, a private nonprofit, provides refuge for more than 44,000 women, children and families annually. CFT helps families and individuals rebuild their lives and achieve </w:t>
      </w:r>
      <w:r w:rsidR="00DF14CF">
        <w:rPr>
          <w:rFonts w:ascii="Georgia" w:hAnsi="Georgia" w:cs="Arial"/>
          <w:sz w:val="24"/>
          <w:szCs w:val="24"/>
        </w:rPr>
        <w:t>self-sufficiency through its five</w:t>
      </w:r>
      <w:r w:rsidRPr="00AD6267">
        <w:rPr>
          <w:rFonts w:ascii="Georgia" w:hAnsi="Georgia" w:cs="Arial"/>
          <w:sz w:val="24"/>
          <w:szCs w:val="24"/>
        </w:rPr>
        <w:t xml:space="preserve"> core areas of service </w:t>
      </w:r>
      <w:r w:rsidR="00DF14CF">
        <w:rPr>
          <w:rFonts w:ascii="Georgia" w:hAnsi="Georgia" w:cs="Arial"/>
          <w:sz w:val="24"/>
          <w:szCs w:val="24"/>
        </w:rPr>
        <w:t>–</w:t>
      </w:r>
      <w:r w:rsidRPr="00AD6267">
        <w:rPr>
          <w:rFonts w:ascii="Georgia" w:hAnsi="Georgia" w:cs="Arial"/>
          <w:sz w:val="24"/>
          <w:szCs w:val="24"/>
        </w:rPr>
        <w:t xml:space="preserve"> </w:t>
      </w:r>
      <w:r w:rsidR="00DF14CF">
        <w:rPr>
          <w:rFonts w:ascii="Georgia" w:hAnsi="Georgia" w:cs="Arial"/>
          <w:sz w:val="24"/>
          <w:szCs w:val="24"/>
        </w:rPr>
        <w:t xml:space="preserve">Encourage Wellness and Recovery; End the Cycle of Abuse; Promote Successful Adulthood; Provide Education and Prevention; and Shape Healthy Young Lives. </w:t>
      </w:r>
      <w:r w:rsidRPr="00AD6267">
        <w:rPr>
          <w:rFonts w:ascii="Georgia" w:hAnsi="Georgia" w:cs="Arial"/>
          <w:sz w:val="24"/>
          <w:szCs w:val="24"/>
        </w:rPr>
        <w:t xml:space="preserve"> </w:t>
      </w:r>
    </w:p>
    <w:p w:rsidR="00743CBE" w:rsidRPr="00AD6267" w:rsidRDefault="00743CBE" w:rsidP="00A252A8">
      <w:pPr>
        <w:rPr>
          <w:rFonts w:ascii="Georgia" w:hAnsi="Georgia" w:cs="Arial"/>
          <w:color w:val="000000"/>
          <w:sz w:val="24"/>
          <w:szCs w:val="24"/>
        </w:rPr>
      </w:pPr>
      <w:r w:rsidRPr="00AD6267">
        <w:rPr>
          <w:rFonts w:ascii="Georgia" w:hAnsi="Georgia" w:cs="Arial"/>
          <w:color w:val="000000"/>
          <w:sz w:val="24"/>
          <w:szCs w:val="24"/>
        </w:rPr>
        <w:t xml:space="preserve">For more information on Child &amp; Family Tennessee, call 865-524-7483 or visit </w:t>
      </w:r>
      <w:hyperlink r:id="rId7" w:history="1">
        <w:r w:rsidRPr="00AD6267">
          <w:rPr>
            <w:rStyle w:val="Hyperlink"/>
            <w:rFonts w:ascii="Georgia" w:hAnsi="Georgia" w:cs="Arial"/>
            <w:sz w:val="24"/>
            <w:szCs w:val="24"/>
          </w:rPr>
          <w:t>www.child-family.org</w:t>
        </w:r>
      </w:hyperlink>
      <w:r w:rsidRPr="00AD6267">
        <w:rPr>
          <w:rFonts w:ascii="Georgia" w:hAnsi="Georgia" w:cs="Arial"/>
          <w:color w:val="000000"/>
          <w:sz w:val="24"/>
          <w:szCs w:val="24"/>
        </w:rPr>
        <w:t>.</w:t>
      </w:r>
    </w:p>
    <w:p w:rsidR="00743CBE" w:rsidRPr="00AD6267" w:rsidRDefault="00743CBE" w:rsidP="00A252A8">
      <w:pPr>
        <w:rPr>
          <w:rFonts w:ascii="Georgia" w:hAnsi="Georgia" w:cs="Arial"/>
          <w:b/>
          <w:color w:val="000000"/>
          <w:sz w:val="24"/>
          <w:szCs w:val="24"/>
        </w:rPr>
      </w:pPr>
      <w:r w:rsidRPr="00AD6267">
        <w:rPr>
          <w:rFonts w:ascii="Georgia" w:hAnsi="Georgia" w:cs="Arial"/>
          <w:b/>
          <w:color w:val="000000"/>
          <w:sz w:val="24"/>
          <w:szCs w:val="24"/>
        </w:rPr>
        <w:t>About Pinwheels for Prevention</w:t>
      </w:r>
    </w:p>
    <w:p w:rsidR="00743CBE" w:rsidRPr="00AD6267" w:rsidRDefault="00743CBE" w:rsidP="00A252A8">
      <w:pPr>
        <w:rPr>
          <w:rFonts w:ascii="Georgia" w:hAnsi="Georgia"/>
          <w:sz w:val="24"/>
          <w:szCs w:val="24"/>
        </w:rPr>
      </w:pPr>
      <w:r w:rsidRPr="00AD6267">
        <w:rPr>
          <w:rFonts w:ascii="Georgia" w:hAnsi="Georgia"/>
          <w:sz w:val="24"/>
          <w:szCs w:val="24"/>
        </w:rPr>
        <w:t xml:space="preserve">The tradition of planting a pinwheel garden was started in 2008 by Prevent Child Abuse </w:t>
      </w:r>
      <w:smartTag w:uri="urn:schemas-microsoft-com:office:smarttags" w:element="country-region">
        <w:r w:rsidRPr="00AD6267">
          <w:rPr>
            <w:rFonts w:ascii="Georgia" w:hAnsi="Georgia"/>
            <w:sz w:val="24"/>
            <w:szCs w:val="24"/>
          </w:rPr>
          <w:t>America</w:t>
        </w:r>
      </w:smartTag>
      <w:r w:rsidRPr="00AD6267">
        <w:rPr>
          <w:rFonts w:ascii="Georgia" w:hAnsi="Georgia"/>
          <w:sz w:val="24"/>
          <w:szCs w:val="24"/>
        </w:rPr>
        <w:t xml:space="preserve"> through the Pinwheels for Prevention campaign.</w:t>
      </w:r>
    </w:p>
    <w:p w:rsidR="00743CBE" w:rsidRPr="00AD6267" w:rsidRDefault="00743CBE" w:rsidP="00C1461E">
      <w:pPr>
        <w:ind w:left="4320" w:firstLine="720"/>
        <w:rPr>
          <w:rFonts w:ascii="Georgia" w:hAnsi="Georgia" w:cs="Calibri"/>
          <w:sz w:val="24"/>
          <w:szCs w:val="24"/>
        </w:rPr>
      </w:pPr>
    </w:p>
    <w:p w:rsidR="00743CBE" w:rsidRPr="00AD6267" w:rsidRDefault="00743CBE" w:rsidP="00C1461E">
      <w:pPr>
        <w:ind w:left="4320" w:firstLine="720"/>
        <w:rPr>
          <w:rStyle w:val="Strong"/>
          <w:rFonts w:ascii="Georgia" w:hAnsi="Georgia"/>
          <w:b w:val="0"/>
          <w:sz w:val="24"/>
          <w:szCs w:val="24"/>
        </w:rPr>
      </w:pPr>
      <w:r w:rsidRPr="00AD6267">
        <w:rPr>
          <w:rFonts w:ascii="Georgia" w:hAnsi="Georgia" w:cs="Calibri"/>
          <w:sz w:val="24"/>
          <w:szCs w:val="24"/>
        </w:rPr>
        <w:t>-30-</w:t>
      </w:r>
    </w:p>
    <w:p w:rsidR="00743CBE" w:rsidRPr="00AD6267" w:rsidRDefault="00743CBE">
      <w:pPr>
        <w:rPr>
          <w:rFonts w:ascii="Georgia" w:hAnsi="Georgia"/>
          <w:sz w:val="24"/>
          <w:szCs w:val="24"/>
        </w:rPr>
      </w:pPr>
    </w:p>
    <w:p w:rsidR="00743CBE" w:rsidRPr="00AD6267" w:rsidRDefault="00743CBE">
      <w:pPr>
        <w:rPr>
          <w:rFonts w:ascii="Georgia" w:hAnsi="Georgia"/>
          <w:sz w:val="24"/>
          <w:szCs w:val="24"/>
        </w:rPr>
      </w:pPr>
    </w:p>
    <w:p w:rsidR="00743CBE" w:rsidRPr="00AD6267" w:rsidRDefault="00743CBE">
      <w:pPr>
        <w:rPr>
          <w:rFonts w:ascii="Georgia" w:hAnsi="Georgia"/>
          <w:sz w:val="24"/>
          <w:szCs w:val="24"/>
        </w:rPr>
      </w:pPr>
    </w:p>
    <w:sectPr w:rsidR="00743CBE" w:rsidRPr="00AD6267" w:rsidSect="00C1461E">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C3B2218C"/>
    <w:lvl w:ilvl="0">
      <w:start w:val="1"/>
      <w:numFmt w:val="bullet"/>
      <w:lvlText w:val=""/>
      <w:lvlJc w:val="left"/>
      <w:pPr>
        <w:tabs>
          <w:tab w:val="num" w:pos="360"/>
        </w:tabs>
        <w:ind w:left="360" w:hanging="360"/>
      </w:pPr>
      <w:rPr>
        <w:rFonts w:ascii="Symbol" w:hAnsi="Symbol" w:hint="default"/>
      </w:rPr>
    </w:lvl>
  </w:abstractNum>
  <w:abstractNum w:abstractNumId="1">
    <w:nsid w:val="20B45561"/>
    <w:multiLevelType w:val="hybridMultilevel"/>
    <w:tmpl w:val="4874F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drawingGridHorizontalSpacing w:val="110"/>
  <w:displayHorizontalDrawingGridEvery w:val="2"/>
  <w:characterSpacingControl w:val="doNotCompress"/>
  <w:compat/>
  <w:rsids>
    <w:rsidRoot w:val="00B442BB"/>
    <w:rsid w:val="00095BD6"/>
    <w:rsid w:val="000E328A"/>
    <w:rsid w:val="0010562F"/>
    <w:rsid w:val="00155A0F"/>
    <w:rsid w:val="00170426"/>
    <w:rsid w:val="001D190A"/>
    <w:rsid w:val="001D78E1"/>
    <w:rsid w:val="00217CDB"/>
    <w:rsid w:val="00241D68"/>
    <w:rsid w:val="002655A3"/>
    <w:rsid w:val="002A495D"/>
    <w:rsid w:val="002A5356"/>
    <w:rsid w:val="002D5937"/>
    <w:rsid w:val="002F0721"/>
    <w:rsid w:val="00305920"/>
    <w:rsid w:val="0034290B"/>
    <w:rsid w:val="00374E3D"/>
    <w:rsid w:val="00384483"/>
    <w:rsid w:val="003D0F96"/>
    <w:rsid w:val="00450C5A"/>
    <w:rsid w:val="00454963"/>
    <w:rsid w:val="004A6E6F"/>
    <w:rsid w:val="004A7C30"/>
    <w:rsid w:val="004B2E58"/>
    <w:rsid w:val="00506AC5"/>
    <w:rsid w:val="0051097B"/>
    <w:rsid w:val="00521614"/>
    <w:rsid w:val="00581AB7"/>
    <w:rsid w:val="005911A2"/>
    <w:rsid w:val="00594370"/>
    <w:rsid w:val="005B4750"/>
    <w:rsid w:val="005C1E52"/>
    <w:rsid w:val="0061069E"/>
    <w:rsid w:val="00623758"/>
    <w:rsid w:val="006438F5"/>
    <w:rsid w:val="00644919"/>
    <w:rsid w:val="006B6B55"/>
    <w:rsid w:val="006C4ABA"/>
    <w:rsid w:val="007212D1"/>
    <w:rsid w:val="00743CBE"/>
    <w:rsid w:val="007768CE"/>
    <w:rsid w:val="00782B1E"/>
    <w:rsid w:val="007A6F5F"/>
    <w:rsid w:val="007D462D"/>
    <w:rsid w:val="00825F72"/>
    <w:rsid w:val="00840E63"/>
    <w:rsid w:val="008F566F"/>
    <w:rsid w:val="009026D6"/>
    <w:rsid w:val="00904103"/>
    <w:rsid w:val="009629FE"/>
    <w:rsid w:val="00995AFE"/>
    <w:rsid w:val="00997B04"/>
    <w:rsid w:val="009A0530"/>
    <w:rsid w:val="00A06ACD"/>
    <w:rsid w:val="00A252A8"/>
    <w:rsid w:val="00A32FE8"/>
    <w:rsid w:val="00A373C8"/>
    <w:rsid w:val="00AB6298"/>
    <w:rsid w:val="00AC3A22"/>
    <w:rsid w:val="00AD467F"/>
    <w:rsid w:val="00AD6267"/>
    <w:rsid w:val="00B06D58"/>
    <w:rsid w:val="00B442BB"/>
    <w:rsid w:val="00B61A90"/>
    <w:rsid w:val="00BD0089"/>
    <w:rsid w:val="00BE38C8"/>
    <w:rsid w:val="00C1187E"/>
    <w:rsid w:val="00C1207D"/>
    <w:rsid w:val="00C13DCE"/>
    <w:rsid w:val="00C1461E"/>
    <w:rsid w:val="00C44B99"/>
    <w:rsid w:val="00C54CF1"/>
    <w:rsid w:val="00C8773B"/>
    <w:rsid w:val="00CA3F21"/>
    <w:rsid w:val="00CA41B3"/>
    <w:rsid w:val="00CE46B6"/>
    <w:rsid w:val="00D1725B"/>
    <w:rsid w:val="00D2247B"/>
    <w:rsid w:val="00D301AB"/>
    <w:rsid w:val="00D91AD5"/>
    <w:rsid w:val="00D92990"/>
    <w:rsid w:val="00DB3112"/>
    <w:rsid w:val="00DB4791"/>
    <w:rsid w:val="00DB51F2"/>
    <w:rsid w:val="00DE06A6"/>
    <w:rsid w:val="00DF14CF"/>
    <w:rsid w:val="00E035E9"/>
    <w:rsid w:val="00E27827"/>
    <w:rsid w:val="00E42022"/>
    <w:rsid w:val="00E738FD"/>
    <w:rsid w:val="00EA7AE0"/>
    <w:rsid w:val="00F22159"/>
    <w:rsid w:val="00F31915"/>
    <w:rsid w:val="00F41B58"/>
    <w:rsid w:val="00F5523F"/>
    <w:rsid w:val="00F659C5"/>
    <w:rsid w:val="00F90564"/>
    <w:rsid w:val="00FB09AD"/>
    <w:rsid w:val="00FC38F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38FD"/>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2A49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A495D"/>
    <w:rPr>
      <w:rFonts w:ascii="Tahoma" w:hAnsi="Tahoma" w:cs="Tahoma"/>
      <w:sz w:val="16"/>
      <w:szCs w:val="16"/>
    </w:rPr>
  </w:style>
  <w:style w:type="character" w:styleId="Hyperlink">
    <w:name w:val="Hyperlink"/>
    <w:basedOn w:val="DefaultParagraphFont"/>
    <w:uiPriority w:val="99"/>
    <w:rsid w:val="007768CE"/>
    <w:rPr>
      <w:rFonts w:cs="Times New Roman"/>
      <w:color w:val="0000FF"/>
      <w:u w:val="single"/>
    </w:rPr>
  </w:style>
  <w:style w:type="character" w:styleId="Strong">
    <w:name w:val="Strong"/>
    <w:basedOn w:val="DefaultParagraphFont"/>
    <w:uiPriority w:val="99"/>
    <w:qFormat/>
    <w:rsid w:val="00095BD6"/>
    <w:rPr>
      <w:rFonts w:cs="Times New Roman"/>
      <w:b/>
    </w:rPr>
  </w:style>
  <w:style w:type="paragraph" w:styleId="ListParagraph">
    <w:name w:val="List Paragraph"/>
    <w:basedOn w:val="Normal"/>
    <w:uiPriority w:val="34"/>
    <w:qFormat/>
    <w:rsid w:val="002A535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38FD"/>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2A49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A495D"/>
    <w:rPr>
      <w:rFonts w:ascii="Tahoma" w:hAnsi="Tahoma" w:cs="Tahoma"/>
      <w:sz w:val="16"/>
      <w:szCs w:val="16"/>
    </w:rPr>
  </w:style>
  <w:style w:type="character" w:styleId="Hyperlink">
    <w:name w:val="Hyperlink"/>
    <w:basedOn w:val="DefaultParagraphFont"/>
    <w:uiPriority w:val="99"/>
    <w:rsid w:val="007768CE"/>
    <w:rPr>
      <w:rFonts w:cs="Times New Roman"/>
      <w:color w:val="0000FF"/>
      <w:u w:val="single"/>
    </w:rPr>
  </w:style>
  <w:style w:type="character" w:styleId="Strong">
    <w:name w:val="Strong"/>
    <w:basedOn w:val="DefaultParagraphFont"/>
    <w:uiPriority w:val="99"/>
    <w:qFormat/>
    <w:rsid w:val="00095BD6"/>
    <w:rPr>
      <w:rFonts w:cs="Times New Roman"/>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hild-family.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williamson@child-family.org" TargetMode="External"/><Relationship Id="rId5" Type="http://schemas.openxmlformats.org/officeDocument/2006/relationships/image" Target="media/image1.jpeg"/><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2</Pages>
  <Words>577</Words>
  <Characters>3293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sedwards</dc:creator>
  <cp:lastModifiedBy>sedwards</cp:lastModifiedBy>
  <cp:revision>14</cp:revision>
  <cp:lastPrinted>2011-10-25T12:54:00Z</cp:lastPrinted>
  <dcterms:created xsi:type="dcterms:W3CDTF">2012-03-14T15:51:00Z</dcterms:created>
  <dcterms:modified xsi:type="dcterms:W3CDTF">2012-03-29T20:07:00Z</dcterms:modified>
</cp:coreProperties>
</file>